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9312B" w14:textId="77777777" w:rsidR="00FA48C7" w:rsidRDefault="00FA48C7" w:rsidP="00FA48C7">
      <w:pPr>
        <w:spacing w:after="300"/>
        <w:contextualSpacing/>
        <w:jc w:val="center"/>
        <w:rPr>
          <w:rFonts w:cs="Times New Roman"/>
          <w:b/>
          <w:sz w:val="22"/>
          <w:szCs w:val="22"/>
        </w:rPr>
      </w:pPr>
      <w:bookmarkStart w:id="0" w:name="_GoBack"/>
      <w:bookmarkEnd w:id="0"/>
      <w:r>
        <w:rPr>
          <w:rFonts w:cs="Times New Roman"/>
          <w:b/>
          <w:sz w:val="22"/>
          <w:szCs w:val="22"/>
        </w:rPr>
        <w:t>School of Nursing and Health Studies</w:t>
      </w:r>
    </w:p>
    <w:p w14:paraId="4F900D12" w14:textId="77777777" w:rsidR="00FA48C7" w:rsidRDefault="00FA48C7" w:rsidP="00FA48C7">
      <w:pPr>
        <w:spacing w:after="300"/>
        <w:contextualSpacing/>
        <w:jc w:val="center"/>
        <w:rPr>
          <w:rFonts w:cs="Times New Roman"/>
          <w:b/>
          <w:sz w:val="22"/>
          <w:szCs w:val="22"/>
        </w:rPr>
      </w:pPr>
      <w:proofErr w:type="spellStart"/>
      <w:r>
        <w:rPr>
          <w:rFonts w:cs="Times New Roman"/>
          <w:b/>
          <w:sz w:val="22"/>
          <w:szCs w:val="22"/>
        </w:rPr>
        <w:t>Dept</w:t>
      </w:r>
      <w:proofErr w:type="spellEnd"/>
      <w:r>
        <w:rPr>
          <w:rFonts w:cs="Times New Roman"/>
          <w:b/>
          <w:sz w:val="22"/>
          <w:szCs w:val="22"/>
        </w:rPr>
        <w:t xml:space="preserve"> of Advanced Nursing Practice (ANP)</w:t>
      </w:r>
    </w:p>
    <w:p w14:paraId="64524C32" w14:textId="77777777" w:rsidR="00FA48C7" w:rsidRDefault="00FA48C7" w:rsidP="00FA48C7">
      <w:pPr>
        <w:spacing w:after="300"/>
        <w:contextualSpacing/>
        <w:jc w:val="center"/>
        <w:rPr>
          <w:rFonts w:cs="Times New Roman"/>
          <w:b/>
          <w:sz w:val="22"/>
          <w:szCs w:val="22"/>
        </w:rPr>
      </w:pPr>
    </w:p>
    <w:p w14:paraId="44420024" w14:textId="77777777" w:rsidR="00FA48C7" w:rsidRDefault="00FA48C7" w:rsidP="00FA48C7">
      <w:pPr>
        <w:spacing w:after="300"/>
        <w:contextualSpacing/>
        <w:jc w:val="center"/>
        <w:rPr>
          <w:rFonts w:cs="Times New Roman"/>
          <w:b/>
          <w:sz w:val="22"/>
          <w:szCs w:val="22"/>
        </w:rPr>
      </w:pPr>
      <w:r w:rsidRPr="00FA48C7">
        <w:rPr>
          <w:rFonts w:cs="Times New Roman"/>
          <w:b/>
          <w:sz w:val="22"/>
          <w:szCs w:val="22"/>
        </w:rPr>
        <w:t xml:space="preserve">Core Course </w:t>
      </w:r>
      <w:r>
        <w:rPr>
          <w:rFonts w:cs="Times New Roman"/>
          <w:b/>
          <w:sz w:val="22"/>
          <w:szCs w:val="22"/>
        </w:rPr>
        <w:t xml:space="preserve">Program Director </w:t>
      </w:r>
      <w:r w:rsidR="00476E94">
        <w:rPr>
          <w:rFonts w:cs="Times New Roman"/>
          <w:b/>
          <w:sz w:val="22"/>
          <w:szCs w:val="22"/>
        </w:rPr>
        <w:t>(Faculty Position)</w:t>
      </w:r>
    </w:p>
    <w:p w14:paraId="330C4716" w14:textId="77777777" w:rsidR="00FA48C7" w:rsidRPr="00FA48C7" w:rsidRDefault="00FA48C7" w:rsidP="00FA48C7">
      <w:pPr>
        <w:spacing w:after="300"/>
        <w:contextualSpacing/>
        <w:jc w:val="center"/>
        <w:rPr>
          <w:rFonts w:cs="Times New Roman"/>
          <w:b/>
          <w:sz w:val="22"/>
          <w:szCs w:val="22"/>
        </w:rPr>
      </w:pPr>
    </w:p>
    <w:p w14:paraId="790FE0F1" w14:textId="77777777" w:rsidR="00FA48C7" w:rsidRDefault="00FA48C7" w:rsidP="00FA48C7">
      <w:pPr>
        <w:spacing w:after="200"/>
        <w:contextualSpacing/>
        <w:rPr>
          <w:rFonts w:cs="Times New Roman"/>
          <w:color w:val="000000"/>
          <w:sz w:val="22"/>
          <w:szCs w:val="22"/>
        </w:rPr>
      </w:pPr>
      <w:r w:rsidRPr="00FA48C7">
        <w:rPr>
          <w:rFonts w:cs="Times New Roman"/>
          <w:color w:val="000000"/>
          <w:sz w:val="22"/>
          <w:szCs w:val="22"/>
        </w:rPr>
        <w:t xml:space="preserve">The </w:t>
      </w:r>
      <w:r>
        <w:rPr>
          <w:rFonts w:cs="Times New Roman"/>
          <w:color w:val="000000"/>
          <w:sz w:val="22"/>
          <w:szCs w:val="22"/>
        </w:rPr>
        <w:t>Core Course Program D</w:t>
      </w:r>
      <w:r w:rsidRPr="00FA48C7">
        <w:rPr>
          <w:rFonts w:cs="Times New Roman"/>
          <w:color w:val="000000"/>
          <w:sz w:val="22"/>
          <w:szCs w:val="22"/>
        </w:rPr>
        <w:t>irector</w:t>
      </w:r>
      <w:r>
        <w:rPr>
          <w:rFonts w:cs="Times New Roman"/>
          <w:color w:val="000000"/>
          <w:sz w:val="22"/>
          <w:szCs w:val="22"/>
        </w:rPr>
        <w:t xml:space="preserve"> is responsible for the </w:t>
      </w:r>
      <w:r w:rsidRPr="00FA48C7">
        <w:rPr>
          <w:rFonts w:cs="Times New Roman"/>
          <w:color w:val="000000"/>
          <w:sz w:val="22"/>
          <w:szCs w:val="22"/>
        </w:rPr>
        <w:t>oversight</w:t>
      </w:r>
      <w:r>
        <w:rPr>
          <w:rFonts w:cs="Times New Roman"/>
          <w:color w:val="000000"/>
          <w:sz w:val="22"/>
          <w:szCs w:val="22"/>
        </w:rPr>
        <w:t xml:space="preserve">, </w:t>
      </w:r>
      <w:r w:rsidRPr="00FA48C7">
        <w:rPr>
          <w:rFonts w:cs="Times New Roman"/>
          <w:color w:val="000000"/>
          <w:sz w:val="22"/>
          <w:szCs w:val="22"/>
        </w:rPr>
        <w:t>management</w:t>
      </w:r>
      <w:r>
        <w:rPr>
          <w:rFonts w:cs="Times New Roman"/>
          <w:color w:val="000000"/>
          <w:sz w:val="22"/>
          <w:szCs w:val="22"/>
        </w:rPr>
        <w:t xml:space="preserve">, implementation and quality </w:t>
      </w:r>
      <w:r w:rsidRPr="00FA48C7">
        <w:rPr>
          <w:rFonts w:cs="Times New Roman"/>
          <w:color w:val="000000"/>
          <w:sz w:val="22"/>
          <w:szCs w:val="22"/>
        </w:rPr>
        <w:t xml:space="preserve">of the </w:t>
      </w:r>
      <w:r>
        <w:rPr>
          <w:rFonts w:cs="Times New Roman"/>
          <w:color w:val="000000"/>
          <w:sz w:val="22"/>
          <w:szCs w:val="22"/>
        </w:rPr>
        <w:t xml:space="preserve">nine core courses taken by all students in the four master’s level APRN programs: Adult </w:t>
      </w:r>
      <w:proofErr w:type="spellStart"/>
      <w:r>
        <w:rPr>
          <w:rFonts w:cs="Times New Roman"/>
          <w:color w:val="000000"/>
          <w:sz w:val="22"/>
          <w:szCs w:val="22"/>
        </w:rPr>
        <w:t>Gero</w:t>
      </w:r>
      <w:proofErr w:type="spellEnd"/>
      <w:r>
        <w:rPr>
          <w:rFonts w:cs="Times New Roman"/>
          <w:color w:val="000000"/>
          <w:sz w:val="22"/>
          <w:szCs w:val="22"/>
        </w:rPr>
        <w:t xml:space="preserve"> – Acute Care Nurse Practitioner (AG-ACNP), Family Nurse Practitioner (FNP), Nurse Midwifery and Women’s He</w:t>
      </w:r>
      <w:r w:rsidR="00EE6FA6">
        <w:rPr>
          <w:rFonts w:cs="Times New Roman"/>
          <w:color w:val="000000"/>
          <w:sz w:val="22"/>
          <w:szCs w:val="22"/>
        </w:rPr>
        <w:t xml:space="preserve">alth Nurse Practitioner (WHNP), at Georgetown University School of Nursing and Health Studies.  </w:t>
      </w:r>
      <w:r>
        <w:rPr>
          <w:rFonts w:cs="Times New Roman"/>
          <w:color w:val="000000"/>
          <w:sz w:val="22"/>
          <w:szCs w:val="22"/>
        </w:rPr>
        <w:t>All courses are delivered via a distance education modality.</w:t>
      </w:r>
    </w:p>
    <w:p w14:paraId="71358877" w14:textId="77777777" w:rsidR="00FA48C7" w:rsidRDefault="00FA48C7" w:rsidP="00FA48C7">
      <w:pPr>
        <w:spacing w:after="200"/>
        <w:contextualSpacing/>
        <w:rPr>
          <w:rFonts w:cs="Times New Roman"/>
          <w:color w:val="000000"/>
          <w:sz w:val="22"/>
          <w:szCs w:val="22"/>
        </w:rPr>
      </w:pPr>
    </w:p>
    <w:p w14:paraId="2DC13471" w14:textId="77777777" w:rsidR="00EE6FA6" w:rsidRPr="00FA48C7" w:rsidRDefault="00EE6FA6" w:rsidP="00EE6FA6">
      <w:pPr>
        <w:spacing w:after="200"/>
        <w:contextualSpacing/>
        <w:rPr>
          <w:rFonts w:cs="Times New Roman"/>
          <w:sz w:val="22"/>
          <w:szCs w:val="22"/>
        </w:rPr>
      </w:pPr>
      <w:r>
        <w:rPr>
          <w:rFonts w:cs="Times New Roman"/>
          <w:color w:val="000000"/>
          <w:sz w:val="22"/>
          <w:szCs w:val="22"/>
        </w:rPr>
        <w:t>The Core Course</w:t>
      </w:r>
      <w:r w:rsidRPr="00FA48C7">
        <w:rPr>
          <w:rFonts w:cs="Times New Roman"/>
          <w:color w:val="000000"/>
          <w:sz w:val="22"/>
          <w:szCs w:val="22"/>
        </w:rPr>
        <w:t xml:space="preserve"> Program Director is responsible</w:t>
      </w:r>
      <w:r w:rsidR="004E20D2">
        <w:rPr>
          <w:rFonts w:cs="Times New Roman"/>
          <w:color w:val="000000"/>
          <w:sz w:val="22"/>
          <w:szCs w:val="22"/>
        </w:rPr>
        <w:t xml:space="preserve"> for</w:t>
      </w:r>
      <w:r w:rsidRPr="00FA48C7">
        <w:rPr>
          <w:rFonts w:cs="Times New Roman"/>
          <w:color w:val="000000"/>
          <w:sz w:val="22"/>
          <w:szCs w:val="22"/>
        </w:rPr>
        <w:t>:</w:t>
      </w:r>
    </w:p>
    <w:p w14:paraId="6805AC97" w14:textId="77777777" w:rsidR="000510B0" w:rsidRDefault="00EE6FA6" w:rsidP="004E20D2">
      <w:pPr>
        <w:contextualSpacing/>
        <w:textAlignment w:val="baseline"/>
        <w:rPr>
          <w:rFonts w:cs="Times New Roman"/>
          <w:color w:val="000000"/>
          <w:sz w:val="22"/>
          <w:szCs w:val="22"/>
        </w:rPr>
      </w:pPr>
      <w:r w:rsidRPr="00EE6FA6">
        <w:rPr>
          <w:rFonts w:cs="Times New Roman"/>
          <w:color w:val="000000"/>
          <w:sz w:val="22"/>
          <w:szCs w:val="22"/>
        </w:rPr>
        <w:t>Working collaboratively</w:t>
      </w:r>
      <w:r w:rsidR="00FA48C7" w:rsidRPr="00EE6FA6">
        <w:rPr>
          <w:rFonts w:cs="Times New Roman"/>
          <w:color w:val="000000"/>
          <w:sz w:val="22"/>
          <w:szCs w:val="22"/>
        </w:rPr>
        <w:t xml:space="preserve"> with the clinical program directors</w:t>
      </w:r>
      <w:r w:rsidR="000510B0">
        <w:rPr>
          <w:rFonts w:cs="Times New Roman"/>
          <w:color w:val="000000"/>
          <w:sz w:val="22"/>
          <w:szCs w:val="22"/>
        </w:rPr>
        <w:t>, technical support and senior department and school administration,</w:t>
      </w:r>
      <w:r w:rsidRPr="00EE6FA6">
        <w:rPr>
          <w:rFonts w:cs="Times New Roman"/>
          <w:color w:val="000000"/>
          <w:sz w:val="22"/>
          <w:szCs w:val="22"/>
        </w:rPr>
        <w:t xml:space="preserve"> the Core Course Program Director </w:t>
      </w:r>
      <w:r w:rsidR="000510B0">
        <w:rPr>
          <w:rFonts w:cs="Times New Roman"/>
          <w:color w:val="000000"/>
          <w:sz w:val="22"/>
          <w:szCs w:val="22"/>
        </w:rPr>
        <w:t xml:space="preserve">directs </w:t>
      </w:r>
      <w:r w:rsidR="00FA48C7" w:rsidRPr="00EE6FA6">
        <w:rPr>
          <w:rFonts w:cs="Times New Roman"/>
          <w:color w:val="000000"/>
          <w:sz w:val="22"/>
          <w:szCs w:val="22"/>
        </w:rPr>
        <w:t>all ma</w:t>
      </w:r>
      <w:r w:rsidRPr="00EE6FA6">
        <w:rPr>
          <w:rFonts w:cs="Times New Roman"/>
          <w:color w:val="000000"/>
          <w:sz w:val="22"/>
          <w:szCs w:val="22"/>
        </w:rPr>
        <w:t>tters relating to the core curriculum and core course development, core course</w:t>
      </w:r>
      <w:r w:rsidR="00FA48C7" w:rsidRPr="00EE6FA6">
        <w:rPr>
          <w:rFonts w:cs="Times New Roman"/>
          <w:color w:val="000000"/>
          <w:sz w:val="22"/>
          <w:szCs w:val="22"/>
        </w:rPr>
        <w:t xml:space="preserve"> delivery, </w:t>
      </w:r>
      <w:r w:rsidRPr="00EE6FA6">
        <w:rPr>
          <w:rFonts w:cs="Times New Roman"/>
          <w:color w:val="000000"/>
          <w:sz w:val="22"/>
          <w:szCs w:val="22"/>
        </w:rPr>
        <w:t>and core</w:t>
      </w:r>
      <w:r w:rsidR="004E20D2">
        <w:rPr>
          <w:rFonts w:cs="Times New Roman"/>
          <w:color w:val="000000"/>
          <w:sz w:val="22"/>
          <w:szCs w:val="22"/>
        </w:rPr>
        <w:t xml:space="preserve"> course evaluation and quality (including course and faculty evaluation). </w:t>
      </w:r>
      <w:r w:rsidR="000B07A9">
        <w:rPr>
          <w:rFonts w:cs="Times New Roman"/>
          <w:color w:val="000000"/>
          <w:sz w:val="22"/>
          <w:szCs w:val="22"/>
        </w:rPr>
        <w:t xml:space="preserve"> </w:t>
      </w:r>
      <w:r w:rsidR="004E20D2">
        <w:rPr>
          <w:rFonts w:cs="Times New Roman"/>
          <w:color w:val="000000"/>
          <w:sz w:val="22"/>
          <w:szCs w:val="22"/>
        </w:rPr>
        <w:t xml:space="preserve">This includes </w:t>
      </w:r>
    </w:p>
    <w:p w14:paraId="3CBAF905" w14:textId="63BB9ED2" w:rsidR="004F5744" w:rsidRDefault="00BE6880" w:rsidP="000510B0">
      <w:pPr>
        <w:pStyle w:val="ListParagraph"/>
        <w:numPr>
          <w:ilvl w:val="0"/>
          <w:numId w:val="7"/>
        </w:numPr>
        <w:spacing w:after="200"/>
        <w:textAlignment w:val="baseline"/>
        <w:rPr>
          <w:rFonts w:cs="Times New Roman"/>
          <w:color w:val="000000"/>
          <w:sz w:val="22"/>
          <w:szCs w:val="22"/>
        </w:rPr>
      </w:pPr>
      <w:r>
        <w:rPr>
          <w:rFonts w:cs="Times New Roman"/>
          <w:color w:val="000000"/>
          <w:sz w:val="22"/>
          <w:szCs w:val="22"/>
        </w:rPr>
        <w:t>o</w:t>
      </w:r>
      <w:r w:rsidRPr="000510B0">
        <w:rPr>
          <w:rFonts w:cs="Times New Roman"/>
          <w:color w:val="000000"/>
          <w:sz w:val="22"/>
          <w:szCs w:val="22"/>
        </w:rPr>
        <w:t>versight of curricula in core courses to ensure that course objectives can be mapped on professional, licensure standards and competencies as req</w:t>
      </w:r>
      <w:r w:rsidR="004F5744">
        <w:rPr>
          <w:rFonts w:cs="Times New Roman"/>
          <w:color w:val="000000"/>
          <w:sz w:val="22"/>
          <w:szCs w:val="22"/>
        </w:rPr>
        <w:t>uired by accrediting agencies</w:t>
      </w:r>
    </w:p>
    <w:p w14:paraId="6BEFF853" w14:textId="77777777" w:rsidR="000510B0" w:rsidRPr="000510B0" w:rsidRDefault="004E20D2" w:rsidP="000510B0">
      <w:pPr>
        <w:pStyle w:val="ListParagraph"/>
        <w:numPr>
          <w:ilvl w:val="0"/>
          <w:numId w:val="7"/>
        </w:numPr>
        <w:spacing w:after="200"/>
        <w:textAlignment w:val="baseline"/>
        <w:rPr>
          <w:rFonts w:cs="Times New Roman"/>
          <w:color w:val="000000"/>
          <w:sz w:val="22"/>
          <w:szCs w:val="22"/>
        </w:rPr>
      </w:pPr>
      <w:r w:rsidRPr="000510B0">
        <w:rPr>
          <w:rFonts w:cs="Times New Roman"/>
          <w:color w:val="000000"/>
          <w:sz w:val="22"/>
          <w:szCs w:val="22"/>
        </w:rPr>
        <w:t xml:space="preserve">ensuring </w:t>
      </w:r>
      <w:r w:rsidR="004F5744">
        <w:rPr>
          <w:rFonts w:cs="Times New Roman"/>
          <w:color w:val="000000"/>
          <w:sz w:val="22"/>
          <w:szCs w:val="22"/>
        </w:rPr>
        <w:t xml:space="preserve">core </w:t>
      </w:r>
      <w:r w:rsidRPr="000510B0">
        <w:rPr>
          <w:rFonts w:cs="Times New Roman"/>
          <w:color w:val="000000"/>
          <w:sz w:val="22"/>
          <w:szCs w:val="22"/>
        </w:rPr>
        <w:t xml:space="preserve">course content is current and meets </w:t>
      </w:r>
      <w:r w:rsidR="00BE6880" w:rsidRPr="000510B0">
        <w:rPr>
          <w:rFonts w:cs="Times New Roman"/>
          <w:color w:val="000000"/>
          <w:sz w:val="22"/>
          <w:szCs w:val="22"/>
        </w:rPr>
        <w:t xml:space="preserve">licensure standards and competencies as required by </w:t>
      </w:r>
      <w:r w:rsidR="00BE6880">
        <w:rPr>
          <w:rFonts w:cs="Times New Roman"/>
          <w:color w:val="000000"/>
          <w:sz w:val="22"/>
          <w:szCs w:val="22"/>
        </w:rPr>
        <w:t xml:space="preserve">certification and </w:t>
      </w:r>
      <w:r w:rsidR="004F5744">
        <w:rPr>
          <w:rFonts w:cs="Times New Roman"/>
          <w:color w:val="000000"/>
          <w:sz w:val="22"/>
          <w:szCs w:val="22"/>
        </w:rPr>
        <w:t>accrediting agencies</w:t>
      </w:r>
      <w:r w:rsidR="00BE6880" w:rsidRPr="000510B0">
        <w:rPr>
          <w:rFonts w:cs="Times New Roman"/>
          <w:color w:val="000000"/>
          <w:sz w:val="22"/>
          <w:szCs w:val="22"/>
        </w:rPr>
        <w:t xml:space="preserve">  </w:t>
      </w:r>
      <w:r w:rsidR="000510B0" w:rsidRPr="000510B0">
        <w:rPr>
          <w:rFonts w:cs="Times New Roman"/>
          <w:color w:val="000000"/>
          <w:sz w:val="22"/>
          <w:szCs w:val="22"/>
        </w:rPr>
        <w:t xml:space="preserve"> </w:t>
      </w:r>
    </w:p>
    <w:p w14:paraId="70167B3D" w14:textId="0736BD79" w:rsidR="000510B0" w:rsidRDefault="004E20D2" w:rsidP="004E20D2">
      <w:pPr>
        <w:pStyle w:val="ListParagraph"/>
        <w:numPr>
          <w:ilvl w:val="0"/>
          <w:numId w:val="7"/>
        </w:numPr>
        <w:textAlignment w:val="baseline"/>
        <w:rPr>
          <w:rFonts w:cs="Times New Roman"/>
          <w:color w:val="000000"/>
          <w:sz w:val="22"/>
          <w:szCs w:val="22"/>
        </w:rPr>
      </w:pPr>
      <w:r w:rsidRPr="000510B0">
        <w:rPr>
          <w:rFonts w:cs="Times New Roman"/>
          <w:color w:val="000000"/>
          <w:sz w:val="22"/>
          <w:szCs w:val="22"/>
        </w:rPr>
        <w:t xml:space="preserve">ensuring course refreshes and </w:t>
      </w:r>
      <w:r w:rsidR="00636728">
        <w:rPr>
          <w:rFonts w:cs="Times New Roman"/>
          <w:color w:val="000000"/>
          <w:sz w:val="22"/>
          <w:szCs w:val="22"/>
        </w:rPr>
        <w:t xml:space="preserve">major </w:t>
      </w:r>
      <w:r w:rsidRPr="000510B0">
        <w:rPr>
          <w:rFonts w:cs="Times New Roman"/>
          <w:color w:val="000000"/>
          <w:sz w:val="22"/>
          <w:szCs w:val="22"/>
        </w:rPr>
        <w:t xml:space="preserve">revisions are done on schedule </w:t>
      </w:r>
    </w:p>
    <w:p w14:paraId="2982D35D" w14:textId="5A0F8088" w:rsidR="004E20D2" w:rsidRPr="000510B0" w:rsidRDefault="004E20D2" w:rsidP="004E20D2">
      <w:pPr>
        <w:pStyle w:val="ListParagraph"/>
        <w:numPr>
          <w:ilvl w:val="0"/>
          <w:numId w:val="7"/>
        </w:numPr>
        <w:textAlignment w:val="baseline"/>
        <w:rPr>
          <w:rFonts w:cs="Times New Roman"/>
          <w:color w:val="000000"/>
          <w:sz w:val="22"/>
          <w:szCs w:val="22"/>
        </w:rPr>
      </w:pPr>
      <w:r w:rsidRPr="000510B0">
        <w:rPr>
          <w:rFonts w:cs="Times New Roman"/>
          <w:color w:val="000000"/>
          <w:sz w:val="22"/>
          <w:szCs w:val="22"/>
        </w:rPr>
        <w:t xml:space="preserve">management </w:t>
      </w:r>
      <w:r w:rsidR="00636728">
        <w:rPr>
          <w:rFonts w:cs="Times New Roman"/>
          <w:color w:val="000000"/>
          <w:sz w:val="22"/>
          <w:szCs w:val="22"/>
        </w:rPr>
        <w:t xml:space="preserve">and development </w:t>
      </w:r>
      <w:r w:rsidRPr="000510B0">
        <w:rPr>
          <w:rFonts w:cs="Times New Roman"/>
          <w:color w:val="000000"/>
          <w:sz w:val="22"/>
          <w:szCs w:val="22"/>
        </w:rPr>
        <w:t>of adjunct faculty to provide necessary s</w:t>
      </w:r>
      <w:r w:rsidR="004F5744">
        <w:rPr>
          <w:rFonts w:cs="Times New Roman"/>
          <w:color w:val="000000"/>
          <w:sz w:val="22"/>
          <w:szCs w:val="22"/>
        </w:rPr>
        <w:t>taffing of core course sections</w:t>
      </w:r>
    </w:p>
    <w:p w14:paraId="1AF36889" w14:textId="77777777" w:rsidR="004F5744" w:rsidRDefault="004F5744" w:rsidP="000510B0">
      <w:pPr>
        <w:numPr>
          <w:ilvl w:val="0"/>
          <w:numId w:val="7"/>
        </w:numPr>
        <w:contextualSpacing/>
        <w:textAlignment w:val="baseline"/>
        <w:rPr>
          <w:rFonts w:cs="Times New Roman"/>
          <w:color w:val="000000"/>
          <w:sz w:val="22"/>
          <w:szCs w:val="22"/>
        </w:rPr>
      </w:pPr>
      <w:r>
        <w:rPr>
          <w:rFonts w:cs="Times New Roman"/>
          <w:color w:val="000000"/>
          <w:sz w:val="22"/>
          <w:szCs w:val="22"/>
        </w:rPr>
        <w:t>supervising</w:t>
      </w:r>
      <w:r w:rsidR="000510B0" w:rsidRPr="00FA48C7">
        <w:rPr>
          <w:rFonts w:cs="Times New Roman"/>
          <w:color w:val="000000"/>
          <w:sz w:val="22"/>
          <w:szCs w:val="22"/>
        </w:rPr>
        <w:t xml:space="preserve"> the activities of the core Course Coordinators (CC) who directly oversee the delivery of core courses to lar</w:t>
      </w:r>
      <w:r>
        <w:rPr>
          <w:rFonts w:cs="Times New Roman"/>
          <w:color w:val="000000"/>
          <w:sz w:val="22"/>
          <w:szCs w:val="22"/>
        </w:rPr>
        <w:t xml:space="preserve">ge cohorts of students, and the section faculty (including </w:t>
      </w:r>
      <w:r w:rsidR="000510B0" w:rsidRPr="00FA48C7">
        <w:rPr>
          <w:rFonts w:cs="Times New Roman"/>
          <w:color w:val="000000"/>
          <w:sz w:val="22"/>
          <w:szCs w:val="22"/>
        </w:rPr>
        <w:t>adjuncts</w:t>
      </w:r>
      <w:r>
        <w:rPr>
          <w:rFonts w:cs="Times New Roman"/>
          <w:color w:val="000000"/>
          <w:sz w:val="22"/>
          <w:szCs w:val="22"/>
        </w:rPr>
        <w:t>),</w:t>
      </w:r>
      <w:r w:rsidR="000510B0" w:rsidRPr="00FA48C7">
        <w:rPr>
          <w:rFonts w:cs="Times New Roman"/>
          <w:color w:val="000000"/>
          <w:sz w:val="22"/>
          <w:szCs w:val="22"/>
        </w:rPr>
        <w:t xml:space="preserve"> in</w:t>
      </w:r>
      <w:r>
        <w:rPr>
          <w:rFonts w:cs="Times New Roman"/>
          <w:color w:val="000000"/>
          <w:sz w:val="22"/>
          <w:szCs w:val="22"/>
        </w:rPr>
        <w:t xml:space="preserve"> synchronous sections   </w:t>
      </w:r>
    </w:p>
    <w:p w14:paraId="06FE09C5" w14:textId="77777777" w:rsidR="004F5744" w:rsidRDefault="004F5744" w:rsidP="000510B0">
      <w:pPr>
        <w:numPr>
          <w:ilvl w:val="0"/>
          <w:numId w:val="7"/>
        </w:numPr>
        <w:contextualSpacing/>
        <w:textAlignment w:val="baseline"/>
        <w:rPr>
          <w:rFonts w:cs="Times New Roman"/>
          <w:color w:val="000000"/>
          <w:sz w:val="22"/>
          <w:szCs w:val="22"/>
        </w:rPr>
      </w:pPr>
      <w:r>
        <w:rPr>
          <w:rFonts w:cs="Times New Roman"/>
          <w:color w:val="000000"/>
          <w:sz w:val="22"/>
          <w:szCs w:val="22"/>
        </w:rPr>
        <w:t>evaluation of CC and section faculty</w:t>
      </w:r>
    </w:p>
    <w:p w14:paraId="5AC96E4E" w14:textId="77777777" w:rsidR="004F5744" w:rsidRDefault="004F5744" w:rsidP="000510B0">
      <w:pPr>
        <w:numPr>
          <w:ilvl w:val="0"/>
          <w:numId w:val="7"/>
        </w:numPr>
        <w:contextualSpacing/>
        <w:textAlignment w:val="baseline"/>
        <w:rPr>
          <w:rFonts w:cs="Times New Roman"/>
          <w:color w:val="000000"/>
          <w:sz w:val="22"/>
          <w:szCs w:val="22"/>
        </w:rPr>
      </w:pPr>
      <w:r>
        <w:rPr>
          <w:rFonts w:cs="Times New Roman"/>
          <w:color w:val="000000"/>
          <w:sz w:val="22"/>
          <w:szCs w:val="22"/>
        </w:rPr>
        <w:t>provide</w:t>
      </w:r>
      <w:r w:rsidR="000510B0" w:rsidRPr="00FA48C7">
        <w:rPr>
          <w:rFonts w:cs="Times New Roman"/>
          <w:color w:val="000000"/>
          <w:sz w:val="22"/>
          <w:szCs w:val="22"/>
        </w:rPr>
        <w:t xml:space="preserve"> direct mentoring</w:t>
      </w:r>
      <w:r w:rsidR="00546A7E">
        <w:rPr>
          <w:rFonts w:cs="Times New Roman"/>
          <w:color w:val="000000"/>
          <w:sz w:val="22"/>
          <w:szCs w:val="22"/>
        </w:rPr>
        <w:t> CC</w:t>
      </w:r>
      <w:r>
        <w:rPr>
          <w:rFonts w:cs="Times New Roman"/>
          <w:color w:val="000000"/>
          <w:sz w:val="22"/>
          <w:szCs w:val="22"/>
        </w:rPr>
        <w:t xml:space="preserve"> and section faculty as needed </w:t>
      </w:r>
    </w:p>
    <w:p w14:paraId="1FC2B661" w14:textId="09D0BEA8" w:rsidR="00636728" w:rsidRDefault="00636728" w:rsidP="000510B0">
      <w:pPr>
        <w:numPr>
          <w:ilvl w:val="0"/>
          <w:numId w:val="7"/>
        </w:numPr>
        <w:contextualSpacing/>
        <w:textAlignment w:val="baseline"/>
        <w:rPr>
          <w:rFonts w:cs="Times New Roman"/>
          <w:color w:val="000000"/>
          <w:sz w:val="22"/>
          <w:szCs w:val="22"/>
        </w:rPr>
      </w:pPr>
      <w:r>
        <w:rPr>
          <w:rFonts w:cs="Times New Roman"/>
          <w:color w:val="000000"/>
          <w:sz w:val="22"/>
          <w:szCs w:val="22"/>
        </w:rPr>
        <w:t xml:space="preserve">support of core faculty scholarship </w:t>
      </w:r>
    </w:p>
    <w:p w14:paraId="7C9998D3" w14:textId="77777777" w:rsidR="000510B0" w:rsidRPr="004F5744" w:rsidRDefault="004F5744" w:rsidP="004F5744">
      <w:pPr>
        <w:numPr>
          <w:ilvl w:val="0"/>
          <w:numId w:val="7"/>
        </w:numPr>
        <w:contextualSpacing/>
        <w:textAlignment w:val="baseline"/>
        <w:rPr>
          <w:rFonts w:eastAsia="Times New Roman" w:cs="Times New Roman"/>
          <w:sz w:val="22"/>
          <w:szCs w:val="22"/>
        </w:rPr>
      </w:pPr>
      <w:r w:rsidRPr="004F5744">
        <w:rPr>
          <w:rFonts w:cs="Times New Roman"/>
          <w:color w:val="000000"/>
          <w:sz w:val="22"/>
          <w:szCs w:val="22"/>
        </w:rPr>
        <w:t>w</w:t>
      </w:r>
      <w:r>
        <w:rPr>
          <w:rFonts w:cs="Times New Roman"/>
          <w:color w:val="000000"/>
          <w:sz w:val="22"/>
          <w:szCs w:val="22"/>
        </w:rPr>
        <w:t xml:space="preserve">ork </w:t>
      </w:r>
      <w:r w:rsidR="00EE6FA6" w:rsidRPr="004F5744">
        <w:rPr>
          <w:rFonts w:cs="Times New Roman"/>
          <w:color w:val="000000"/>
          <w:sz w:val="22"/>
          <w:szCs w:val="22"/>
        </w:rPr>
        <w:t>closely with</w:t>
      </w:r>
      <w:r w:rsidR="00F032C7" w:rsidRPr="004F5744">
        <w:rPr>
          <w:rFonts w:cs="Times New Roman"/>
          <w:color w:val="000000"/>
          <w:sz w:val="22"/>
          <w:szCs w:val="22"/>
        </w:rPr>
        <w:t xml:space="preserve"> School administration to develop and administer</w:t>
      </w:r>
      <w:r w:rsidR="00EE6FA6" w:rsidRPr="004F5744">
        <w:rPr>
          <w:rFonts w:cs="Times New Roman"/>
          <w:color w:val="000000"/>
          <w:sz w:val="22"/>
          <w:szCs w:val="22"/>
        </w:rPr>
        <w:t xml:space="preserve"> the Core Course budget and </w:t>
      </w:r>
      <w:r w:rsidR="004E20D2" w:rsidRPr="004F5744">
        <w:rPr>
          <w:rFonts w:cs="Times New Roman"/>
          <w:color w:val="000000"/>
          <w:sz w:val="22"/>
          <w:szCs w:val="22"/>
        </w:rPr>
        <w:t xml:space="preserve">core </w:t>
      </w:r>
      <w:r w:rsidR="00EE6FA6" w:rsidRPr="004F5744">
        <w:rPr>
          <w:rFonts w:cs="Times New Roman"/>
          <w:color w:val="000000"/>
          <w:sz w:val="22"/>
          <w:szCs w:val="22"/>
        </w:rPr>
        <w:t>faculty professional development</w:t>
      </w:r>
    </w:p>
    <w:p w14:paraId="2B88C579" w14:textId="77777777" w:rsidR="00476E94" w:rsidRDefault="00476E94" w:rsidP="00FA48C7">
      <w:pPr>
        <w:contextualSpacing/>
        <w:rPr>
          <w:rFonts w:cs="Times New Roman"/>
          <w:i/>
          <w:iCs/>
          <w:color w:val="000000"/>
          <w:sz w:val="22"/>
          <w:szCs w:val="22"/>
        </w:rPr>
      </w:pPr>
    </w:p>
    <w:p w14:paraId="390C7F4F" w14:textId="77777777" w:rsidR="00FA48C7" w:rsidRDefault="00476E94" w:rsidP="00FA48C7">
      <w:pPr>
        <w:contextualSpacing/>
        <w:rPr>
          <w:rFonts w:cs="Times New Roman"/>
          <w:iCs/>
          <w:color w:val="000000"/>
          <w:sz w:val="22"/>
          <w:szCs w:val="22"/>
        </w:rPr>
      </w:pPr>
      <w:r w:rsidRPr="00476E94">
        <w:rPr>
          <w:rFonts w:cs="Times New Roman"/>
          <w:iCs/>
          <w:color w:val="000000"/>
          <w:sz w:val="22"/>
          <w:szCs w:val="22"/>
        </w:rPr>
        <w:t>The Co</w:t>
      </w:r>
      <w:r>
        <w:rPr>
          <w:rFonts w:cs="Times New Roman"/>
          <w:iCs/>
          <w:color w:val="000000"/>
          <w:sz w:val="22"/>
          <w:szCs w:val="22"/>
        </w:rPr>
        <w:t xml:space="preserve">re Course Program Director </w:t>
      </w:r>
      <w:r w:rsidRPr="00476E94">
        <w:rPr>
          <w:rFonts w:cs="Times New Roman"/>
          <w:iCs/>
          <w:color w:val="000000"/>
          <w:sz w:val="22"/>
          <w:szCs w:val="22"/>
        </w:rPr>
        <w:t>oversee</w:t>
      </w:r>
      <w:r>
        <w:rPr>
          <w:rFonts w:cs="Times New Roman"/>
          <w:iCs/>
          <w:color w:val="000000"/>
          <w:sz w:val="22"/>
          <w:szCs w:val="22"/>
        </w:rPr>
        <w:t>s</w:t>
      </w:r>
      <w:r w:rsidRPr="00476E94">
        <w:rPr>
          <w:rFonts w:cs="Times New Roman"/>
          <w:iCs/>
          <w:color w:val="000000"/>
          <w:sz w:val="22"/>
          <w:szCs w:val="22"/>
        </w:rPr>
        <w:t xml:space="preserve"> and </w:t>
      </w:r>
      <w:r>
        <w:rPr>
          <w:rFonts w:cs="Times New Roman"/>
          <w:iCs/>
          <w:color w:val="000000"/>
          <w:sz w:val="22"/>
          <w:szCs w:val="22"/>
        </w:rPr>
        <w:t>evaluates</w:t>
      </w:r>
      <w:r w:rsidRPr="00476E94">
        <w:rPr>
          <w:rFonts w:cs="Times New Roman"/>
          <w:iCs/>
          <w:color w:val="000000"/>
          <w:sz w:val="22"/>
          <w:szCs w:val="22"/>
        </w:rPr>
        <w:t xml:space="preserve"> the performance of the Core Course faculty</w:t>
      </w:r>
      <w:r>
        <w:rPr>
          <w:rFonts w:cs="Times New Roman"/>
          <w:iCs/>
          <w:color w:val="000000"/>
          <w:sz w:val="22"/>
          <w:szCs w:val="22"/>
        </w:rPr>
        <w:t xml:space="preserve">, and reports </w:t>
      </w:r>
      <w:r w:rsidRPr="00476E94">
        <w:rPr>
          <w:rFonts w:cs="Times New Roman"/>
          <w:iCs/>
          <w:color w:val="000000"/>
          <w:sz w:val="22"/>
          <w:szCs w:val="22"/>
        </w:rPr>
        <w:t>to the Chair, Department of Advanced Nursing Practice (ANP).</w:t>
      </w:r>
    </w:p>
    <w:p w14:paraId="2F7CD710" w14:textId="77777777" w:rsidR="00476E94" w:rsidRPr="00476E94" w:rsidRDefault="00476E94" w:rsidP="00FA48C7">
      <w:pPr>
        <w:contextualSpacing/>
        <w:rPr>
          <w:rFonts w:cs="Times New Roman"/>
          <w:color w:val="000000"/>
          <w:sz w:val="22"/>
          <w:szCs w:val="22"/>
        </w:rPr>
      </w:pPr>
    </w:p>
    <w:p w14:paraId="635340B9" w14:textId="77777777" w:rsidR="00476E94" w:rsidRDefault="00476E94" w:rsidP="00FA48C7">
      <w:pPr>
        <w:spacing w:after="200"/>
        <w:contextualSpacing/>
        <w:rPr>
          <w:rFonts w:cs="Times New Roman"/>
          <w:color w:val="000000"/>
          <w:sz w:val="22"/>
          <w:szCs w:val="22"/>
        </w:rPr>
      </w:pPr>
      <w:r>
        <w:rPr>
          <w:rFonts w:cs="Times New Roman"/>
          <w:color w:val="000000"/>
          <w:sz w:val="22"/>
          <w:szCs w:val="22"/>
        </w:rPr>
        <w:t>This faculty</w:t>
      </w:r>
      <w:r w:rsidR="00FA48C7" w:rsidRPr="00FA48C7">
        <w:rPr>
          <w:rFonts w:cs="Times New Roman"/>
          <w:color w:val="000000"/>
          <w:sz w:val="22"/>
          <w:szCs w:val="22"/>
        </w:rPr>
        <w:t xml:space="preserve"> position </w:t>
      </w:r>
      <w:r w:rsidR="000510B0">
        <w:rPr>
          <w:rFonts w:cs="Times New Roman"/>
          <w:color w:val="000000"/>
          <w:sz w:val="22"/>
          <w:szCs w:val="22"/>
        </w:rPr>
        <w:t>is</w:t>
      </w:r>
      <w:r w:rsidR="00FA48C7" w:rsidRPr="00FA48C7">
        <w:rPr>
          <w:rFonts w:cs="Times New Roman"/>
          <w:color w:val="000000"/>
          <w:sz w:val="22"/>
          <w:szCs w:val="22"/>
        </w:rPr>
        <w:t xml:space="preserve"> </w:t>
      </w:r>
      <w:r>
        <w:rPr>
          <w:rFonts w:cs="Times New Roman"/>
          <w:color w:val="000000"/>
          <w:sz w:val="22"/>
          <w:szCs w:val="22"/>
        </w:rPr>
        <w:t xml:space="preserve">held on the educator track in the </w:t>
      </w:r>
      <w:r w:rsidR="00FA48C7">
        <w:rPr>
          <w:rFonts w:cs="Times New Roman"/>
          <w:color w:val="000000"/>
          <w:sz w:val="22"/>
          <w:szCs w:val="22"/>
        </w:rPr>
        <w:t>Depart</w:t>
      </w:r>
      <w:r>
        <w:rPr>
          <w:rFonts w:cs="Times New Roman"/>
          <w:color w:val="000000"/>
          <w:sz w:val="22"/>
          <w:szCs w:val="22"/>
        </w:rPr>
        <w:t xml:space="preserve">ment of Advanced Nursing Practice (ANP) at Assistant, Associate or Full Professor rank with scholarship, teaching and service expectations with the following time commitments:  </w:t>
      </w:r>
    </w:p>
    <w:p w14:paraId="0BE6F717" w14:textId="49D29A54" w:rsidR="00476E94" w:rsidRDefault="00476E94" w:rsidP="00FA48C7">
      <w:pPr>
        <w:spacing w:after="200"/>
        <w:contextualSpacing/>
        <w:rPr>
          <w:rFonts w:cs="Times New Roman"/>
          <w:color w:val="000000"/>
          <w:sz w:val="22"/>
          <w:szCs w:val="22"/>
        </w:rPr>
      </w:pPr>
      <w:r>
        <w:rPr>
          <w:rFonts w:cs="Times New Roman"/>
          <w:color w:val="000000"/>
          <w:sz w:val="22"/>
          <w:szCs w:val="22"/>
        </w:rPr>
        <w:t>Core Course Adminis</w:t>
      </w:r>
      <w:r w:rsidR="0060594E">
        <w:rPr>
          <w:rFonts w:cs="Times New Roman"/>
          <w:color w:val="000000"/>
          <w:sz w:val="22"/>
          <w:szCs w:val="22"/>
        </w:rPr>
        <w:t>tration (as Program Director): 6</w:t>
      </w:r>
      <w:r>
        <w:rPr>
          <w:rFonts w:cs="Times New Roman"/>
          <w:color w:val="000000"/>
          <w:sz w:val="22"/>
          <w:szCs w:val="22"/>
        </w:rPr>
        <w:t xml:space="preserve">0% </w:t>
      </w:r>
    </w:p>
    <w:p w14:paraId="36A1E6D4" w14:textId="77777777" w:rsidR="00476E94" w:rsidRDefault="00476E94" w:rsidP="00FA48C7">
      <w:pPr>
        <w:spacing w:after="200"/>
        <w:contextualSpacing/>
        <w:rPr>
          <w:rFonts w:cs="Times New Roman"/>
          <w:color w:val="000000"/>
          <w:sz w:val="22"/>
          <w:szCs w:val="22"/>
        </w:rPr>
      </w:pPr>
      <w:r>
        <w:rPr>
          <w:rFonts w:cs="Times New Roman"/>
          <w:color w:val="000000"/>
          <w:sz w:val="22"/>
          <w:szCs w:val="22"/>
        </w:rPr>
        <w:t>Scholarship: 15%</w:t>
      </w:r>
    </w:p>
    <w:p w14:paraId="7C2112B4" w14:textId="0FC62899" w:rsidR="00476E94" w:rsidRDefault="00476E94" w:rsidP="00FA48C7">
      <w:pPr>
        <w:spacing w:after="200"/>
        <w:contextualSpacing/>
        <w:rPr>
          <w:rFonts w:cs="Times New Roman"/>
          <w:color w:val="000000"/>
          <w:sz w:val="22"/>
          <w:szCs w:val="22"/>
        </w:rPr>
      </w:pPr>
      <w:r>
        <w:rPr>
          <w:rFonts w:cs="Times New Roman"/>
          <w:color w:val="000000"/>
          <w:sz w:val="22"/>
          <w:szCs w:val="22"/>
        </w:rPr>
        <w:t>Teachi</w:t>
      </w:r>
      <w:r w:rsidR="0060594E">
        <w:rPr>
          <w:rFonts w:cs="Times New Roman"/>
          <w:color w:val="000000"/>
          <w:sz w:val="22"/>
          <w:szCs w:val="22"/>
        </w:rPr>
        <w:t>ng: 20</w:t>
      </w:r>
      <w:r>
        <w:rPr>
          <w:rFonts w:cs="Times New Roman"/>
          <w:color w:val="000000"/>
          <w:sz w:val="22"/>
          <w:szCs w:val="22"/>
        </w:rPr>
        <w:t>%</w:t>
      </w:r>
    </w:p>
    <w:p w14:paraId="1BD76C5E" w14:textId="49BB96D3" w:rsidR="00476E94" w:rsidRDefault="0060594E" w:rsidP="00FA48C7">
      <w:pPr>
        <w:spacing w:after="200"/>
        <w:contextualSpacing/>
        <w:rPr>
          <w:rFonts w:cs="Times New Roman"/>
          <w:color w:val="000000"/>
          <w:sz w:val="22"/>
          <w:szCs w:val="22"/>
        </w:rPr>
      </w:pPr>
      <w:r>
        <w:rPr>
          <w:rFonts w:cs="Times New Roman"/>
          <w:color w:val="000000"/>
          <w:sz w:val="22"/>
          <w:szCs w:val="22"/>
        </w:rPr>
        <w:t>Service: 5</w:t>
      </w:r>
      <w:r w:rsidR="00476E94">
        <w:rPr>
          <w:rFonts w:cs="Times New Roman"/>
          <w:color w:val="000000"/>
          <w:sz w:val="22"/>
          <w:szCs w:val="22"/>
        </w:rPr>
        <w:t>%</w:t>
      </w:r>
    </w:p>
    <w:p w14:paraId="3265180F" w14:textId="77777777" w:rsidR="00476E94" w:rsidRDefault="00476E94" w:rsidP="00FA48C7">
      <w:pPr>
        <w:spacing w:after="200"/>
        <w:contextualSpacing/>
        <w:rPr>
          <w:rFonts w:cs="Times New Roman"/>
          <w:color w:val="000000"/>
          <w:sz w:val="22"/>
          <w:szCs w:val="22"/>
        </w:rPr>
      </w:pPr>
    </w:p>
    <w:p w14:paraId="6B58BCFB" w14:textId="77777777" w:rsidR="000510B0" w:rsidRDefault="000510B0" w:rsidP="00FA48C7">
      <w:pPr>
        <w:contextualSpacing/>
        <w:rPr>
          <w:sz w:val="22"/>
          <w:szCs w:val="22"/>
        </w:rPr>
      </w:pPr>
      <w:r>
        <w:rPr>
          <w:sz w:val="22"/>
          <w:szCs w:val="22"/>
        </w:rPr>
        <w:t xml:space="preserve">The successful </w:t>
      </w:r>
      <w:r w:rsidR="00F032C7">
        <w:rPr>
          <w:sz w:val="22"/>
          <w:szCs w:val="22"/>
        </w:rPr>
        <w:t>candidate</w:t>
      </w:r>
      <w:r>
        <w:rPr>
          <w:sz w:val="22"/>
          <w:szCs w:val="22"/>
        </w:rPr>
        <w:t xml:space="preserve"> will</w:t>
      </w:r>
    </w:p>
    <w:p w14:paraId="4656D89A" w14:textId="3D352D5F" w:rsidR="000510B0" w:rsidRDefault="000510B0" w:rsidP="00F032C7">
      <w:pPr>
        <w:pStyle w:val="ListParagraph"/>
        <w:numPr>
          <w:ilvl w:val="0"/>
          <w:numId w:val="8"/>
        </w:numPr>
        <w:rPr>
          <w:sz w:val="22"/>
          <w:szCs w:val="22"/>
        </w:rPr>
      </w:pPr>
      <w:r w:rsidRPr="00F032C7">
        <w:rPr>
          <w:sz w:val="22"/>
          <w:szCs w:val="22"/>
        </w:rPr>
        <w:t xml:space="preserve">Hold a doctoral degree </w:t>
      </w:r>
      <w:r w:rsidR="00F032C7">
        <w:rPr>
          <w:sz w:val="22"/>
          <w:szCs w:val="22"/>
        </w:rPr>
        <w:t xml:space="preserve">nursing or </w:t>
      </w:r>
      <w:r w:rsidRPr="00F032C7">
        <w:rPr>
          <w:sz w:val="22"/>
          <w:szCs w:val="22"/>
        </w:rPr>
        <w:t>related subject</w:t>
      </w:r>
    </w:p>
    <w:p w14:paraId="4CA31AF7" w14:textId="660FCEF1" w:rsidR="000510B0" w:rsidRPr="00195C84" w:rsidRDefault="00F032C7" w:rsidP="00195C84">
      <w:pPr>
        <w:pStyle w:val="ListParagraph"/>
        <w:numPr>
          <w:ilvl w:val="0"/>
          <w:numId w:val="8"/>
        </w:numPr>
        <w:rPr>
          <w:sz w:val="22"/>
          <w:szCs w:val="22"/>
        </w:rPr>
      </w:pPr>
      <w:r>
        <w:rPr>
          <w:sz w:val="22"/>
          <w:szCs w:val="22"/>
        </w:rPr>
        <w:t>Hold a masters degree in nursing if terminal degree is not in nursing</w:t>
      </w:r>
    </w:p>
    <w:p w14:paraId="284E5F02" w14:textId="3062BB60" w:rsidR="00F032C7" w:rsidRPr="00F032C7" w:rsidRDefault="004E29F6" w:rsidP="00F032C7">
      <w:pPr>
        <w:pStyle w:val="ListParagraph"/>
        <w:numPr>
          <w:ilvl w:val="0"/>
          <w:numId w:val="8"/>
        </w:numPr>
        <w:rPr>
          <w:sz w:val="22"/>
          <w:szCs w:val="22"/>
        </w:rPr>
      </w:pPr>
      <w:r>
        <w:rPr>
          <w:sz w:val="22"/>
          <w:szCs w:val="22"/>
        </w:rPr>
        <w:t>Hold</w:t>
      </w:r>
      <w:r w:rsidR="005A339F">
        <w:rPr>
          <w:sz w:val="22"/>
          <w:szCs w:val="22"/>
        </w:rPr>
        <w:t xml:space="preserve"> a</w:t>
      </w:r>
      <w:r w:rsidR="00F032C7" w:rsidRPr="00F032C7">
        <w:rPr>
          <w:sz w:val="22"/>
          <w:szCs w:val="22"/>
        </w:rPr>
        <w:t xml:space="preserve"> RN and </w:t>
      </w:r>
      <w:r w:rsidR="00F032C7" w:rsidRPr="000C4501">
        <w:rPr>
          <w:b/>
          <w:sz w:val="22"/>
          <w:szCs w:val="22"/>
        </w:rPr>
        <w:t>APRN</w:t>
      </w:r>
      <w:r w:rsidR="00F032C7" w:rsidRPr="00F032C7">
        <w:rPr>
          <w:sz w:val="22"/>
          <w:szCs w:val="22"/>
        </w:rPr>
        <w:t xml:space="preserve"> licensure in the District of Columbia (DC)</w:t>
      </w:r>
      <w:r w:rsidR="00F032C7">
        <w:rPr>
          <w:sz w:val="22"/>
          <w:szCs w:val="22"/>
        </w:rPr>
        <w:t>,</w:t>
      </w:r>
      <w:r w:rsidR="00F032C7" w:rsidRPr="00F032C7">
        <w:rPr>
          <w:sz w:val="22"/>
          <w:szCs w:val="22"/>
        </w:rPr>
        <w:t xml:space="preserve"> and in home state if not resident in Washington, DC</w:t>
      </w:r>
      <w:r w:rsidR="00B17225">
        <w:rPr>
          <w:sz w:val="22"/>
          <w:szCs w:val="22"/>
        </w:rPr>
        <w:t xml:space="preserve"> or CNS. </w:t>
      </w:r>
      <w:r w:rsidR="005A339F">
        <w:rPr>
          <w:sz w:val="22"/>
          <w:szCs w:val="22"/>
        </w:rPr>
        <w:t xml:space="preserve"> </w:t>
      </w:r>
    </w:p>
    <w:p w14:paraId="619F8B11" w14:textId="77777777" w:rsidR="00F032C7" w:rsidRPr="00F032C7" w:rsidRDefault="000510B0" w:rsidP="00F032C7">
      <w:pPr>
        <w:pStyle w:val="ListParagraph"/>
        <w:numPr>
          <w:ilvl w:val="0"/>
          <w:numId w:val="8"/>
        </w:numPr>
        <w:rPr>
          <w:sz w:val="22"/>
          <w:szCs w:val="22"/>
        </w:rPr>
      </w:pPr>
      <w:r w:rsidRPr="00F032C7">
        <w:rPr>
          <w:sz w:val="22"/>
          <w:szCs w:val="22"/>
        </w:rPr>
        <w:t>Be</w:t>
      </w:r>
      <w:r w:rsidR="00F032C7" w:rsidRPr="00F032C7">
        <w:rPr>
          <w:sz w:val="22"/>
          <w:szCs w:val="22"/>
        </w:rPr>
        <w:t xml:space="preserve"> eligible for rank at Assistant, or preferably Asso</w:t>
      </w:r>
      <w:r w:rsidR="00F032C7">
        <w:rPr>
          <w:sz w:val="22"/>
          <w:szCs w:val="22"/>
        </w:rPr>
        <w:t>ciate</w:t>
      </w:r>
      <w:r w:rsidR="004E29F6">
        <w:rPr>
          <w:sz w:val="22"/>
          <w:szCs w:val="22"/>
        </w:rPr>
        <w:t>/Full</w:t>
      </w:r>
      <w:r w:rsidR="00F032C7">
        <w:rPr>
          <w:sz w:val="22"/>
          <w:szCs w:val="22"/>
        </w:rPr>
        <w:t xml:space="preserve"> </w:t>
      </w:r>
      <w:r w:rsidR="00F032C7" w:rsidRPr="00F032C7">
        <w:rPr>
          <w:sz w:val="22"/>
          <w:szCs w:val="22"/>
        </w:rPr>
        <w:t>professor standing</w:t>
      </w:r>
      <w:r w:rsidR="00F032C7">
        <w:rPr>
          <w:sz w:val="22"/>
          <w:szCs w:val="22"/>
        </w:rPr>
        <w:t xml:space="preserve"> at Georgetown University</w:t>
      </w:r>
    </w:p>
    <w:p w14:paraId="0782E8EE" w14:textId="77777777" w:rsidR="00195C84" w:rsidRDefault="00F032C7" w:rsidP="00FA48C7">
      <w:pPr>
        <w:pStyle w:val="ListParagraph"/>
        <w:numPr>
          <w:ilvl w:val="0"/>
          <w:numId w:val="8"/>
        </w:numPr>
        <w:rPr>
          <w:sz w:val="22"/>
          <w:szCs w:val="22"/>
        </w:rPr>
      </w:pPr>
      <w:r w:rsidRPr="00476E94">
        <w:rPr>
          <w:sz w:val="22"/>
          <w:szCs w:val="22"/>
        </w:rPr>
        <w:t>Have an active, incremental record of scholarship</w:t>
      </w:r>
    </w:p>
    <w:p w14:paraId="40A705FC" w14:textId="186735FF" w:rsidR="00D14A36" w:rsidRDefault="00195C84" w:rsidP="00FA48C7">
      <w:pPr>
        <w:pStyle w:val="ListParagraph"/>
        <w:numPr>
          <w:ilvl w:val="0"/>
          <w:numId w:val="8"/>
        </w:numPr>
        <w:rPr>
          <w:sz w:val="22"/>
          <w:szCs w:val="22"/>
        </w:rPr>
      </w:pPr>
      <w:r>
        <w:rPr>
          <w:sz w:val="22"/>
          <w:szCs w:val="22"/>
        </w:rPr>
        <w:t>Have taught and administered advanced nursing practice educational courses/programs</w:t>
      </w:r>
    </w:p>
    <w:p w14:paraId="6301CC56" w14:textId="4F33A887" w:rsidR="001B4F6B" w:rsidRPr="006945A3" w:rsidRDefault="006945A3" w:rsidP="006945A3">
      <w:pPr>
        <w:widowControl w:val="0"/>
        <w:tabs>
          <w:tab w:val="left" w:pos="220"/>
          <w:tab w:val="left" w:pos="720"/>
        </w:tabs>
        <w:autoSpaceDE w:val="0"/>
        <w:autoSpaceDN w:val="0"/>
        <w:adjustRightInd w:val="0"/>
        <w:spacing w:after="240"/>
        <w:ind w:left="360"/>
        <w:rPr>
          <w:rFonts w:cs="Times"/>
          <w:color w:val="000000"/>
          <w:sz w:val="22"/>
          <w:szCs w:val="22"/>
        </w:rPr>
      </w:pPr>
      <w:r w:rsidRPr="006945A3">
        <w:rPr>
          <w:rFonts w:cs="Arial"/>
          <w:color w:val="000000"/>
          <w:sz w:val="22"/>
          <w:szCs w:val="22"/>
        </w:rPr>
        <w:lastRenderedPageBreak/>
        <w:t>Georgetown University is an Equal Opportunity, Affirmative Action employer fully dedicated to achieving a diverse faculty and staff. All qualified candidates are encouraged to apply and will receive consideration for employment without regard to race, sex, sexual orientation, age, religion, national origin, marital status, veteran status, disability or other categories pro</w:t>
      </w:r>
      <w:r>
        <w:rPr>
          <w:rFonts w:cs="Arial"/>
          <w:color w:val="000000"/>
          <w:sz w:val="22"/>
          <w:szCs w:val="22"/>
        </w:rPr>
        <w:t>tected by law.</w:t>
      </w:r>
      <w:r w:rsidRPr="006945A3">
        <w:rPr>
          <w:rFonts w:ascii="MS Mincho" w:eastAsia="MS Mincho" w:hAnsi="MS Mincho" w:cs="MS Mincho"/>
          <w:color w:val="000000"/>
          <w:sz w:val="22"/>
          <w:szCs w:val="22"/>
        </w:rPr>
        <w:t> </w:t>
      </w:r>
    </w:p>
    <w:p w14:paraId="5B624A0F" w14:textId="5708EE5C" w:rsidR="001B4F6B" w:rsidRPr="006945A3" w:rsidRDefault="001B4F6B" w:rsidP="006945A3">
      <w:pPr>
        <w:ind w:left="360"/>
        <w:rPr>
          <w:rFonts w:eastAsia="Times New Roman" w:cs="Times New Roman"/>
          <w:sz w:val="22"/>
          <w:szCs w:val="22"/>
        </w:rPr>
      </w:pPr>
      <w:r w:rsidRPr="006945A3">
        <w:rPr>
          <w:rFonts w:eastAsia="Times New Roman" w:cs="Arial"/>
          <w:color w:val="222222"/>
          <w:sz w:val="22"/>
          <w:szCs w:val="22"/>
          <w:shd w:val="clear" w:color="auto" w:fill="FFFFFF"/>
        </w:rPr>
        <w:t>Please submit CV and cover letter to Amanda Brandon at </w:t>
      </w:r>
      <w:r w:rsidR="007D0E5B">
        <w:fldChar w:fldCharType="begin"/>
      </w:r>
      <w:r w:rsidR="007D0E5B">
        <w:instrText xml:space="preserve"> HYPERLINK "mailto:amb257@georgetown.edu" \t "_blank" </w:instrText>
      </w:r>
      <w:r w:rsidR="007D0E5B">
        <w:fldChar w:fldCharType="separate"/>
      </w:r>
      <w:r w:rsidRPr="006945A3">
        <w:rPr>
          <w:rFonts w:eastAsia="Times New Roman" w:cs="Arial"/>
          <w:color w:val="1155CC"/>
          <w:sz w:val="22"/>
          <w:szCs w:val="22"/>
          <w:u w:val="single"/>
          <w:shd w:val="clear" w:color="auto" w:fill="FFFFFF"/>
        </w:rPr>
        <w:t>amb257@georgetown.edu</w:t>
      </w:r>
      <w:r w:rsidR="007D0E5B">
        <w:rPr>
          <w:rFonts w:eastAsia="Times New Roman" w:cs="Arial"/>
          <w:color w:val="1155CC"/>
          <w:sz w:val="22"/>
          <w:szCs w:val="22"/>
          <w:u w:val="single"/>
          <w:shd w:val="clear" w:color="auto" w:fill="FFFFFF"/>
        </w:rPr>
        <w:fldChar w:fldCharType="end"/>
      </w:r>
    </w:p>
    <w:p w14:paraId="3689F380" w14:textId="77777777" w:rsidR="001B4F6B" w:rsidRPr="001B4F6B" w:rsidRDefault="001B4F6B" w:rsidP="001B4F6B">
      <w:pPr>
        <w:rPr>
          <w:sz w:val="22"/>
          <w:szCs w:val="22"/>
        </w:rPr>
      </w:pPr>
    </w:p>
    <w:sectPr w:rsidR="001B4F6B" w:rsidRPr="001B4F6B" w:rsidSect="004E29F6">
      <w:pgSz w:w="12240" w:h="15840"/>
      <w:pgMar w:top="1080"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93240C"/>
    <w:multiLevelType w:val="multilevel"/>
    <w:tmpl w:val="2AFC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21140D"/>
    <w:multiLevelType w:val="hybridMultilevel"/>
    <w:tmpl w:val="75828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EC7050"/>
    <w:multiLevelType w:val="hybridMultilevel"/>
    <w:tmpl w:val="1080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1125DA"/>
    <w:multiLevelType w:val="hybridMultilevel"/>
    <w:tmpl w:val="110C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52037A"/>
    <w:multiLevelType w:val="multilevel"/>
    <w:tmpl w:val="28721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CE245A"/>
    <w:multiLevelType w:val="multilevel"/>
    <w:tmpl w:val="AE4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583B00"/>
    <w:multiLevelType w:val="multilevel"/>
    <w:tmpl w:val="6F3A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933F9F"/>
    <w:multiLevelType w:val="hybridMultilevel"/>
    <w:tmpl w:val="D570D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5"/>
  </w:num>
  <w:num w:numId="5">
    <w:abstractNumId w:val="3"/>
  </w:num>
  <w:num w:numId="6">
    <w:abstractNumId w:val="8"/>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8C7"/>
    <w:rsid w:val="00050D43"/>
    <w:rsid w:val="000510B0"/>
    <w:rsid w:val="000B07A9"/>
    <w:rsid w:val="000C4501"/>
    <w:rsid w:val="00195C84"/>
    <w:rsid w:val="001B2A61"/>
    <w:rsid w:val="001B4F6B"/>
    <w:rsid w:val="00476E94"/>
    <w:rsid w:val="004E20D2"/>
    <w:rsid w:val="004E29F6"/>
    <w:rsid w:val="004F5744"/>
    <w:rsid w:val="00546A7E"/>
    <w:rsid w:val="005A339F"/>
    <w:rsid w:val="0060594E"/>
    <w:rsid w:val="00636728"/>
    <w:rsid w:val="00684377"/>
    <w:rsid w:val="006945A3"/>
    <w:rsid w:val="007D0E5B"/>
    <w:rsid w:val="00B17225"/>
    <w:rsid w:val="00BE6880"/>
    <w:rsid w:val="00D14A36"/>
    <w:rsid w:val="00EE6FA6"/>
    <w:rsid w:val="00F032C7"/>
    <w:rsid w:val="00FA4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F450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48C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E6FA6"/>
    <w:pPr>
      <w:ind w:left="720"/>
      <w:contextualSpacing/>
    </w:pPr>
  </w:style>
  <w:style w:type="character" w:customStyle="1" w:styleId="apple-converted-space">
    <w:name w:val="apple-converted-space"/>
    <w:basedOn w:val="DefaultParagraphFont"/>
    <w:rsid w:val="001B4F6B"/>
  </w:style>
  <w:style w:type="character" w:styleId="Hyperlink">
    <w:name w:val="Hyperlink"/>
    <w:basedOn w:val="DefaultParagraphFont"/>
    <w:uiPriority w:val="99"/>
    <w:semiHidden/>
    <w:unhideWhenUsed/>
    <w:rsid w:val="001B4F6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48C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E6FA6"/>
    <w:pPr>
      <w:ind w:left="720"/>
      <w:contextualSpacing/>
    </w:pPr>
  </w:style>
  <w:style w:type="character" w:customStyle="1" w:styleId="apple-converted-space">
    <w:name w:val="apple-converted-space"/>
    <w:basedOn w:val="DefaultParagraphFont"/>
    <w:rsid w:val="001B4F6B"/>
  </w:style>
  <w:style w:type="character" w:styleId="Hyperlink">
    <w:name w:val="Hyperlink"/>
    <w:basedOn w:val="DefaultParagraphFont"/>
    <w:uiPriority w:val="99"/>
    <w:semiHidden/>
    <w:unhideWhenUsed/>
    <w:rsid w:val="001B4F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517482">
      <w:bodyDiv w:val="1"/>
      <w:marLeft w:val="0"/>
      <w:marRight w:val="0"/>
      <w:marTop w:val="0"/>
      <w:marBottom w:val="0"/>
      <w:divBdr>
        <w:top w:val="none" w:sz="0" w:space="0" w:color="auto"/>
        <w:left w:val="none" w:sz="0" w:space="0" w:color="auto"/>
        <w:bottom w:val="none" w:sz="0" w:space="0" w:color="auto"/>
        <w:right w:val="none" w:sz="0" w:space="0" w:color="auto"/>
      </w:divBdr>
    </w:div>
    <w:div w:id="1030955697">
      <w:bodyDiv w:val="1"/>
      <w:marLeft w:val="0"/>
      <w:marRight w:val="0"/>
      <w:marTop w:val="0"/>
      <w:marBottom w:val="0"/>
      <w:divBdr>
        <w:top w:val="none" w:sz="0" w:space="0" w:color="auto"/>
        <w:left w:val="none" w:sz="0" w:space="0" w:color="auto"/>
        <w:bottom w:val="none" w:sz="0" w:space="0" w:color="auto"/>
        <w:right w:val="none" w:sz="0" w:space="0" w:color="auto"/>
      </w:divBdr>
    </w:div>
    <w:div w:id="18578825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96B73-5144-8B42-8DD1-92BE43E8D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3013</Characters>
  <Application>Microsoft Macintosh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Liddle</dc:creator>
  <cp:keywords/>
  <dc:description/>
  <cp:lastModifiedBy>Bill Cessato</cp:lastModifiedBy>
  <cp:revision>2</cp:revision>
  <cp:lastPrinted>2017-02-17T19:01:00Z</cp:lastPrinted>
  <dcterms:created xsi:type="dcterms:W3CDTF">2017-04-19T19:34:00Z</dcterms:created>
  <dcterms:modified xsi:type="dcterms:W3CDTF">2017-04-19T19:34:00Z</dcterms:modified>
</cp:coreProperties>
</file>